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553" w:rsidRPr="00361553" w:rsidRDefault="00361553" w:rsidP="00361553">
      <w:pPr>
        <w:jc w:val="center"/>
        <w:rPr>
          <w:rFonts w:asciiTheme="minorEastAsia" w:hAnsiTheme="minorEastAsia"/>
          <w:b/>
          <w:color w:val="333333"/>
          <w:sz w:val="44"/>
          <w:szCs w:val="44"/>
          <w:shd w:val="clear" w:color="auto" w:fill="FFFFFF"/>
        </w:rPr>
      </w:pPr>
      <w:r w:rsidRPr="00361553">
        <w:rPr>
          <w:rFonts w:asciiTheme="minorEastAsia" w:hAnsiTheme="minorEastAsia" w:hint="eastAsia"/>
          <w:b/>
          <w:color w:val="333333"/>
          <w:sz w:val="44"/>
          <w:szCs w:val="44"/>
          <w:shd w:val="clear" w:color="auto" w:fill="FFFFFF"/>
        </w:rPr>
        <w:t>梁山县贾堌堆农家寨景区</w:t>
      </w:r>
    </w:p>
    <w:p w:rsidR="00361553" w:rsidRDefault="00361553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</w:p>
    <w:p w:rsidR="00790933" w:rsidRPr="00996298" w:rsidRDefault="00361553" w:rsidP="00996298">
      <w:pPr>
        <w:ind w:firstLineChars="200" w:firstLine="560"/>
      </w:pPr>
      <w:r w:rsidRPr="00361553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贾堌堆农家寨景区位于梁山县城西北部大路口乡政府驻地东500米路南，西临</w:t>
      </w:r>
      <w:r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S</w:t>
      </w:r>
      <w:r w:rsidRPr="00361553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333省道，东接京杭大运河，北靠梁山北站，景区规划占地3平方公里，辖贾堌堆，沙窝李，大张三个村，</w:t>
      </w:r>
      <w:r w:rsidRPr="00361553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围绕大路口乡龙山文化、运河文化、古村落民俗等文化内核，充分挖掘地方特色文化体验与休闲旅游价值，以</w:t>
      </w:r>
      <w:r w:rsidR="00874F9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陶艺展示</w:t>
      </w:r>
      <w:r w:rsidR="006C1ED5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</w:t>
      </w:r>
      <w:r w:rsidR="00874F9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古朴村落</w:t>
      </w:r>
      <w:r w:rsidR="006C1ED5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</w:t>
      </w:r>
      <w:r w:rsidR="00C22958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农耕文化馆、</w:t>
      </w:r>
      <w:r w:rsidR="006C1ED5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蟋乐谷欢乐田园</w:t>
      </w:r>
      <w:r w:rsidRPr="00361553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、</w:t>
      </w:r>
      <w:r w:rsidR="006C1ED5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三斗</w:t>
      </w:r>
      <w:r w:rsidR="00EA5B72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场</w:t>
      </w:r>
      <w:r w:rsidR="00996298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、传统文化演艺</w:t>
      </w:r>
      <w:r w:rsidR="00C22958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等</w:t>
      </w:r>
      <w:r w:rsidRPr="00361553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为核心</w:t>
      </w:r>
      <w:r w:rsidR="00C22958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景点</w:t>
      </w:r>
      <w:r w:rsidRPr="00361553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，</w:t>
      </w:r>
      <w:r w:rsidR="00C22958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配套</w:t>
      </w:r>
      <w:r w:rsidR="00874F9E" w:rsidRPr="00361553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完善</w:t>
      </w:r>
      <w:r w:rsidR="00C22958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的</w:t>
      </w:r>
      <w:r w:rsidR="00874F9E" w:rsidRPr="00361553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，“吃、住、行、游、购、娱”六大</w:t>
      </w:r>
      <w:r w:rsidR="00C22958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旅游</w:t>
      </w:r>
      <w:r w:rsidR="00874F9E" w:rsidRPr="00361553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要素，吸引着四面八方的游客云集</w:t>
      </w:r>
      <w:r w:rsidR="00874F9E" w:rsidRPr="00361553">
        <w:rPr>
          <w:rStyle w:val="read-more"/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村寨</w:t>
      </w:r>
      <w:r w:rsidR="00996298">
        <w:rPr>
          <w:rStyle w:val="read-more"/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，</w:t>
      </w:r>
      <w:r w:rsidR="00996298" w:rsidRPr="00996298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成为梁山乃至山东省乡村游的示范景区</w:t>
      </w:r>
      <w:r w:rsidR="00996298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，</w:t>
      </w:r>
      <w:r w:rsidRPr="00361553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2017年荣获中国最美乡村旅游目的地等荣誉称号。 </w:t>
      </w:r>
    </w:p>
    <w:p w:rsidR="00361553" w:rsidRDefault="00361553" w:rsidP="00361553">
      <w:pPr>
        <w:ind w:firstLineChars="200" w:firstLine="560"/>
        <w:rPr>
          <w:rStyle w:val="read-more"/>
          <w:rFonts w:asciiTheme="minorEastAsia" w:hAnsiTheme="minorEastAsia"/>
          <w:color w:val="333333"/>
          <w:sz w:val="28"/>
          <w:szCs w:val="28"/>
          <w:shd w:val="clear" w:color="auto" w:fill="FFFFFF"/>
        </w:rPr>
      </w:pPr>
    </w:p>
    <w:p w:rsidR="00361553" w:rsidRPr="00361553" w:rsidRDefault="00361553" w:rsidP="00361553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361553" w:rsidRPr="00361553" w:rsidSect="00790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A23" w:rsidRDefault="00BC2A23" w:rsidP="00EA5B72">
      <w:r>
        <w:separator/>
      </w:r>
    </w:p>
  </w:endnote>
  <w:endnote w:type="continuationSeparator" w:id="0">
    <w:p w:rsidR="00BC2A23" w:rsidRDefault="00BC2A23" w:rsidP="00EA5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A23" w:rsidRDefault="00BC2A23" w:rsidP="00EA5B72">
      <w:r>
        <w:separator/>
      </w:r>
    </w:p>
  </w:footnote>
  <w:footnote w:type="continuationSeparator" w:id="0">
    <w:p w:rsidR="00BC2A23" w:rsidRDefault="00BC2A23" w:rsidP="00EA5B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1553"/>
    <w:rsid w:val="00361553"/>
    <w:rsid w:val="006C1ED5"/>
    <w:rsid w:val="00790933"/>
    <w:rsid w:val="00874F9E"/>
    <w:rsid w:val="008F2599"/>
    <w:rsid w:val="00996298"/>
    <w:rsid w:val="00BC2A23"/>
    <w:rsid w:val="00C22958"/>
    <w:rsid w:val="00EA5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ad-more">
    <w:name w:val="read-more"/>
    <w:basedOn w:val="a0"/>
    <w:rsid w:val="00361553"/>
  </w:style>
  <w:style w:type="paragraph" w:styleId="a3">
    <w:name w:val="header"/>
    <w:basedOn w:val="a"/>
    <w:link w:val="Char"/>
    <w:uiPriority w:val="99"/>
    <w:semiHidden/>
    <w:unhideWhenUsed/>
    <w:rsid w:val="00EA5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5B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5B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5B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2020-11-21T06:42:00Z</dcterms:created>
  <dcterms:modified xsi:type="dcterms:W3CDTF">2020-11-21T07:38:00Z</dcterms:modified>
</cp:coreProperties>
</file>